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9B1E7A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9B1E7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9B1E7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9B1E7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9B1E7A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87717">
        <w:rPr>
          <w:rFonts w:ascii="Times New Roman" w:hAnsi="Times New Roman"/>
          <w:sz w:val="24"/>
          <w:szCs w:val="24"/>
          <w:lang w:val="en-US"/>
        </w:rPr>
        <w:t>1</w:t>
      </w:r>
      <w:r w:rsidR="00C87717">
        <w:rPr>
          <w:rFonts w:ascii="Times New Roman" w:hAnsi="Times New Roman"/>
          <w:sz w:val="24"/>
          <w:szCs w:val="24"/>
        </w:rPr>
        <w:t>21</w:t>
      </w:r>
      <w:r w:rsidR="003D6D33">
        <w:rPr>
          <w:rFonts w:ascii="Times New Roman" w:hAnsi="Times New Roman"/>
          <w:sz w:val="24"/>
          <w:szCs w:val="24"/>
        </w:rPr>
        <w:t>-16</w:t>
      </w:r>
    </w:p>
    <w:p w:rsidR="00D957A1" w:rsidRPr="00D83E19" w:rsidRDefault="00C8771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9B1E7A">
        <w:rPr>
          <w:rFonts w:ascii="Times New Roman" w:hAnsi="Times New Roman"/>
          <w:sz w:val="24"/>
          <w:szCs w:val="24"/>
        </w:rPr>
        <w:t>godine</w:t>
      </w:r>
    </w:p>
    <w:p w:rsidR="00D957A1" w:rsidRDefault="009B1E7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C324C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9B1E7A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K</w:t>
      </w:r>
    </w:p>
    <w:p w:rsidR="00D957A1" w:rsidRDefault="00C324C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7717">
        <w:rPr>
          <w:rFonts w:ascii="Times New Roman" w:hAnsi="Times New Roman"/>
          <w:sz w:val="24"/>
          <w:szCs w:val="24"/>
          <w:lang w:val="en-US"/>
        </w:rPr>
        <w:t>52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9B1E7A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9B1E7A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9B1E7A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C87717">
        <w:rPr>
          <w:rFonts w:ascii="Times New Roman" w:hAnsi="Times New Roman"/>
          <w:sz w:val="24"/>
          <w:szCs w:val="24"/>
        </w:rPr>
        <w:t>13</w:t>
      </w:r>
      <w:r w:rsidR="00DE0D07">
        <w:rPr>
          <w:rFonts w:ascii="Times New Roman" w:hAnsi="Times New Roman"/>
          <w:sz w:val="24"/>
          <w:szCs w:val="24"/>
        </w:rPr>
        <w:t>.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APRILA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9B1E7A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C87717">
        <w:rPr>
          <w:rFonts w:ascii="Times New Roman" w:hAnsi="Times New Roman"/>
          <w:sz w:val="24"/>
          <w:szCs w:val="24"/>
        </w:rPr>
        <w:t>10</w:t>
      </w:r>
      <w:r w:rsidR="00B92B23">
        <w:rPr>
          <w:rFonts w:ascii="Times New Roman" w:hAnsi="Times New Roman"/>
          <w:sz w:val="24"/>
          <w:szCs w:val="24"/>
        </w:rPr>
        <w:t>,</w:t>
      </w:r>
      <w:r w:rsidR="00C87717">
        <w:rPr>
          <w:rFonts w:ascii="Times New Roman" w:hAnsi="Times New Roman"/>
          <w:sz w:val="24"/>
          <w:szCs w:val="24"/>
        </w:rPr>
        <w:t>40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9B1E7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9B1E7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A71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7157F">
        <w:rPr>
          <w:rFonts w:ascii="Times New Roman" w:hAnsi="Times New Roman"/>
          <w:sz w:val="24"/>
          <w:szCs w:val="24"/>
        </w:rPr>
        <w:t>,</w:t>
      </w:r>
      <w:r w:rsidR="0022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22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2261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C324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C324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Sabina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Dazdarević</w:t>
      </w:r>
      <w:r w:rsidR="00C324CF">
        <w:rPr>
          <w:rFonts w:ascii="Times New Roman" w:hAnsi="Times New Roman"/>
          <w:sz w:val="24"/>
          <w:szCs w:val="24"/>
        </w:rPr>
        <w:t>,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4C00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zamenik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Jasmine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4C00B8">
        <w:rPr>
          <w:rFonts w:ascii="Times New Roman" w:hAnsi="Times New Roman"/>
          <w:sz w:val="24"/>
          <w:szCs w:val="24"/>
        </w:rPr>
        <w:t>)</w:t>
      </w:r>
      <w:r w:rsidR="00A7157F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Miroljub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Stanković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 w:rsidR="004C00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zamenik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Dušana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Petrovića</w:t>
      </w:r>
      <w:r w:rsidR="004C00B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9B1E7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6549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6549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00746F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654993">
        <w:rPr>
          <w:rFonts w:ascii="Times New Roman" w:hAnsi="Times New Roman"/>
          <w:sz w:val="24"/>
          <w:szCs w:val="24"/>
        </w:rPr>
        <w:t>,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00746F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654993">
        <w:rPr>
          <w:rFonts w:ascii="Times New Roman" w:hAnsi="Times New Roman"/>
          <w:sz w:val="24"/>
          <w:szCs w:val="24"/>
        </w:rPr>
        <w:t xml:space="preserve">, 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654993">
        <w:rPr>
          <w:rFonts w:ascii="Times New Roman" w:hAnsi="Times New Roman"/>
          <w:sz w:val="24"/>
          <w:szCs w:val="24"/>
        </w:rPr>
        <w:t>.</w:t>
      </w:r>
      <w:r w:rsidR="0000746F">
        <w:rPr>
          <w:rFonts w:ascii="Times New Roman" w:hAnsi="Times New Roman"/>
          <w:sz w:val="24"/>
          <w:szCs w:val="24"/>
        </w:rPr>
        <w:t>.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2F05E2" w:rsidRDefault="009B1E7A" w:rsidP="00F6297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3D6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6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8A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A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8A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007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00746F">
        <w:rPr>
          <w:rFonts w:ascii="Times New Roman" w:hAnsi="Times New Roman"/>
          <w:sz w:val="24"/>
          <w:szCs w:val="24"/>
        </w:rPr>
        <w:t>.</w:t>
      </w:r>
    </w:p>
    <w:p w:rsidR="00CF0789" w:rsidRPr="00DA125D" w:rsidRDefault="00CF0789" w:rsidP="00DA125D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4607F" w:rsidRDefault="009B1E7A" w:rsidP="00D4607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Željko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Radošević</w:t>
      </w:r>
      <w:r w:rsidR="00050A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050A65">
        <w:rPr>
          <w:rFonts w:ascii="Times New Roman" w:hAnsi="Times New Roman"/>
          <w:sz w:val="24"/>
          <w:szCs w:val="24"/>
        </w:rPr>
        <w:t>,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4607F" w:rsidRPr="00D460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050A65">
        <w:rPr>
          <w:rFonts w:ascii="Times New Roman" w:hAnsi="Times New Roman"/>
          <w:sz w:val="24"/>
          <w:szCs w:val="24"/>
        </w:rPr>
        <w:t>,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Nenad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Petrović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šef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Odseka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registraciju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veterinarskih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organizacija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usluge</w:t>
      </w:r>
      <w:r w:rsidR="00050A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Ivanović</w:t>
      </w:r>
      <w:r w:rsidR="00050A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Odeljenja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veterinarske</w:t>
      </w:r>
      <w:r w:rsidR="00050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inspekcije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4607F" w:rsidRP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4607F" w:rsidRPr="00D4607F">
        <w:rPr>
          <w:rFonts w:ascii="Times New Roman" w:hAnsi="Times New Roman"/>
          <w:sz w:val="24"/>
          <w:szCs w:val="24"/>
        </w:rPr>
        <w:t>.</w:t>
      </w:r>
    </w:p>
    <w:p w:rsidR="00654993" w:rsidRDefault="00654993" w:rsidP="00D4607F">
      <w:pPr>
        <w:ind w:firstLine="720"/>
        <w:rPr>
          <w:rFonts w:ascii="Times New Roman" w:hAnsi="Times New Roman"/>
          <w:sz w:val="24"/>
          <w:szCs w:val="24"/>
        </w:rPr>
      </w:pPr>
    </w:p>
    <w:p w:rsidR="00D4607F" w:rsidRPr="00D4607F" w:rsidRDefault="00D4607F" w:rsidP="00D4607F">
      <w:pPr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2E293C" w:rsidRPr="00F15AC9" w:rsidRDefault="009B1E7A" w:rsidP="00D4607F">
      <w:pPr>
        <w:ind w:firstLine="720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Većinom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glasova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usvojen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je</w:t>
      </w:r>
      <w:r w:rsidR="002E293C" w:rsidRPr="00F15AC9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sledeći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9B1E7A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C87717" w:rsidRPr="006601D9" w:rsidRDefault="009B1E7A" w:rsidP="00C87717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C87717"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aktuelne</w:t>
      </w:r>
      <w:proofErr w:type="spellEnd"/>
      <w:r w:rsidR="00C87717"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 w:rsidR="00C87717"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snabdevanjem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mlekom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mlečnim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proizvodima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bolnica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87717">
        <w:rPr>
          <w:rFonts w:ascii="Times New Roman" w:hAnsi="Times New Roman" w:cs="Times New Roman"/>
          <w:sz w:val="24"/>
          <w:szCs w:val="24"/>
        </w:rPr>
        <w:t>.  (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="00C87717">
        <w:rPr>
          <w:rFonts w:ascii="Times New Roman" w:hAnsi="Times New Roman" w:cs="Times New Roman"/>
          <w:sz w:val="24"/>
          <w:szCs w:val="24"/>
        </w:rPr>
        <w:t>)</w:t>
      </w:r>
      <w:r w:rsidR="00C87717" w:rsidRPr="006601D9">
        <w:rPr>
          <w:rFonts w:ascii="Times New Roman" w:hAnsi="Times New Roman" w:cs="Times New Roman"/>
          <w:sz w:val="24"/>
          <w:szCs w:val="24"/>
        </w:rPr>
        <w:t>;</w:t>
      </w:r>
    </w:p>
    <w:p w:rsidR="00C87717" w:rsidRPr="006601D9" w:rsidRDefault="009B1E7A" w:rsidP="00C87717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00C87717" w:rsidRPr="006601D9">
        <w:rPr>
          <w:rFonts w:ascii="Times New Roman" w:hAnsi="Times New Roman" w:cs="Times New Roman"/>
          <w:sz w:val="24"/>
          <w:szCs w:val="24"/>
        </w:rPr>
        <w:t>.</w:t>
      </w:r>
    </w:p>
    <w:p w:rsidR="004C00B8" w:rsidRDefault="004C00B8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C00B8" w:rsidRDefault="009B1E7A" w:rsidP="00DA125D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Pre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prelaska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usvojeni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DA125D" w:rsidRPr="00F238C6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zapisnici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4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>9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>50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>51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sednice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održane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>23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februara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>, 3.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14.</w:t>
      </w:r>
      <w:r w:rsidR="00DA125D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marta</w:t>
      </w:r>
      <w:r w:rsidR="00DA125D">
        <w:rPr>
          <w:rFonts w:ascii="Times New Roman" w:hAnsi="Times New Roman"/>
          <w:sz w:val="24"/>
          <w:szCs w:val="24"/>
          <w:lang w:val="sr-Cyrl-RS" w:eastAsia="sr-Cyrl-CS"/>
        </w:rPr>
        <w:t xml:space="preserve">  2016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tekstu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</w:t>
      </w:r>
      <w:r w:rsidR="00DA125D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DA125D" w:rsidRPr="00DA125D" w:rsidRDefault="00DA125D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9B1E7A" w:rsidP="001B07D3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C324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aktuelne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situacije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vezano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bezbednost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hrane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posebno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vezi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snabdevanjem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mlekom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mlečnim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proizvodima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stanovništva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ustanova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bolnica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</w:t>
      </w:r>
      <w:r w:rsidR="00C87717" w:rsidRPr="00C87717">
        <w:rPr>
          <w:rFonts w:ascii="Times New Roman" w:hAnsi="Times New Roman"/>
          <w:b/>
          <w:sz w:val="24"/>
          <w:szCs w:val="24"/>
        </w:rPr>
        <w:t>.  (</w:t>
      </w:r>
      <w:r>
        <w:rPr>
          <w:rFonts w:ascii="Times New Roman" w:hAnsi="Times New Roman"/>
          <w:b/>
          <w:sz w:val="24"/>
          <w:szCs w:val="24"/>
        </w:rPr>
        <w:t>slučaj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Novom</w:t>
      </w:r>
      <w:r w:rsidR="00C87717" w:rsidRPr="00C877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Sadu</w:t>
      </w:r>
      <w:r w:rsidR="00C87717" w:rsidRPr="00C87717">
        <w:rPr>
          <w:rFonts w:ascii="Times New Roman" w:hAnsi="Times New Roman"/>
          <w:b/>
          <w:sz w:val="24"/>
          <w:szCs w:val="24"/>
        </w:rPr>
        <w:t>)</w:t>
      </w:r>
    </w:p>
    <w:p w:rsidR="00C87717" w:rsidRDefault="00C87717" w:rsidP="001B07D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7717" w:rsidRPr="00C87717" w:rsidRDefault="00C87717" w:rsidP="001B07D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7717" w:rsidRDefault="009B1E7A" w:rsidP="00B608DF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U</w:t>
      </w:r>
      <w:r w:rsidR="00B6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B6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B6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4607F" w:rsidRPr="00B6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4607F" w:rsidRPr="00B608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4607F" w:rsidRPr="00B60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4607F" w:rsidRPr="00B608DF">
        <w:rPr>
          <w:rFonts w:ascii="Times New Roman" w:hAnsi="Times New Roman"/>
          <w:sz w:val="24"/>
          <w:szCs w:val="24"/>
        </w:rPr>
        <w:t xml:space="preserve"> 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izvestio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informacijama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dobijenim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došlo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saznanja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privatna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Milk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neovlašćeno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snabdevala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mlekom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Klinički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centar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Vojvodina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Kontrolom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aprila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ustanovljeno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samo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privremeno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rešenje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isteklo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februara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tog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perioda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snabdevala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mlekom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pomenuti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klinički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centar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Takođe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nema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podataka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mleku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vršena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analiza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posebno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analiza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aflatoksin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nepoznato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Zavod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mlekarstvo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Novog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Beograda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pomenuta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ugovor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može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sklapa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ugovore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privatnim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mlekarama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vrši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kontrolu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pronađeni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prehrambeni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proizvodi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slatko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ajvar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potiču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drugog</w:t>
      </w:r>
      <w:r w:rsidR="00B608DF"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proizvođača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Fruit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608DF" w:rsidRDefault="009B1E7A" w:rsidP="00B608DF">
      <w:pPr>
        <w:ind w:firstLine="7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Petrović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istakao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veterinarski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odmah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izašli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teren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saznanju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pomenuti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slučaj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zapisnički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ustanovili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brojne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nepravilnosti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mlekari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Milk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njegovim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rečima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pokrenuti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disciplinski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prekršajni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krivični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postupci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protiv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određenih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osoba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nadom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što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rešiti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08DF" w:rsidRPr="00B608DF" w:rsidRDefault="00B608DF" w:rsidP="007A6FD5">
      <w:pPr>
        <w:ind w:firstLine="0"/>
        <w:rPr>
          <w:rFonts w:ascii="Times New Roman" w:hAnsi="Times New Roman"/>
          <w:sz w:val="24"/>
          <w:szCs w:val="24"/>
        </w:rPr>
      </w:pPr>
    </w:p>
    <w:p w:rsidR="00FE70CD" w:rsidRPr="000432D6" w:rsidRDefault="009B1E7A" w:rsidP="000432D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E70CD" w:rsidRPr="00FE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FE70CD" w:rsidRPr="00FE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E70CD" w:rsidRPr="00FE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FE70CD" w:rsidRPr="00FE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FE70CD" w:rsidRPr="00FE7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FE70CD" w:rsidRPr="00FE70CD">
        <w:rPr>
          <w:rFonts w:ascii="Times New Roman" w:hAnsi="Times New Roman"/>
          <w:sz w:val="24"/>
          <w:szCs w:val="24"/>
        </w:rPr>
        <w:t>: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4607F">
        <w:rPr>
          <w:rFonts w:ascii="Times New Roman" w:hAnsi="Times New Roman"/>
          <w:sz w:val="24"/>
          <w:szCs w:val="24"/>
        </w:rPr>
        <w:t>,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C324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Miodrag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Nikiolić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Milan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Novaković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Miroljub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Stanković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D46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</w:t>
      </w:r>
      <w:r w:rsid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 w:rsidR="000432D6">
        <w:rPr>
          <w:rFonts w:ascii="Times New Roman" w:hAnsi="Times New Roman"/>
          <w:sz w:val="24"/>
          <w:szCs w:val="24"/>
        </w:rPr>
        <w:t>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eastAsia="sr-Cyrl-CS"/>
        </w:rPr>
      </w:pPr>
    </w:p>
    <w:p w:rsidR="00C0422E" w:rsidRPr="00C0422E" w:rsidRDefault="009B1E7A" w:rsidP="00C0422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</w:t>
      </w:r>
      <w:r w:rsidR="00C0422E" w:rsidRPr="00C0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C0422E" w:rsidRPr="00C0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C0422E" w:rsidRPr="00C0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C0422E" w:rsidRPr="00C042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Razno</w:t>
      </w:r>
    </w:p>
    <w:p w:rsidR="00C0422E" w:rsidRPr="00C0422E" w:rsidRDefault="00C0422E" w:rsidP="00C0422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87717" w:rsidRPr="00FE5FD9" w:rsidRDefault="009B1E7A" w:rsidP="00C8771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tačkom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Razno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prijavljenih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87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raspravu</w:t>
      </w:r>
      <w:r w:rsidR="00C87717">
        <w:rPr>
          <w:rFonts w:ascii="Times New Roman" w:hAnsi="Times New Roman"/>
          <w:sz w:val="24"/>
          <w:szCs w:val="24"/>
        </w:rPr>
        <w:t>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192840" w:rsidRPr="00192840" w:rsidRDefault="00015645" w:rsidP="00015645">
      <w:pPr>
        <w:ind w:firstLine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9B1E7A">
        <w:rPr>
          <w:rFonts w:ascii="Times New Roman" w:eastAsiaTheme="minorHAnsi" w:hAnsi="Times New Roman"/>
          <w:sz w:val="24"/>
          <w:szCs w:val="24"/>
        </w:rPr>
        <w:t>Nakon</w:t>
      </w:r>
      <w:r w:rsid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rasprave</w:t>
      </w:r>
      <w:r w:rsidR="00675DA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o</w:t>
      </w:r>
      <w:r w:rsidR="00675DA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tačkama</w:t>
      </w:r>
      <w:r w:rsidR="00675DA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dnevnog</w:t>
      </w:r>
      <w:r w:rsidR="00675DA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reda</w:t>
      </w:r>
      <w:r w:rsidR="00192840">
        <w:rPr>
          <w:rFonts w:ascii="Times New Roman" w:eastAsiaTheme="minorHAnsi" w:hAnsi="Times New Roman"/>
          <w:sz w:val="24"/>
          <w:szCs w:val="24"/>
        </w:rPr>
        <w:t xml:space="preserve">, </w:t>
      </w:r>
      <w:r w:rsidR="009B1E7A">
        <w:rPr>
          <w:rFonts w:ascii="Times New Roman" w:eastAsiaTheme="minorHAnsi" w:hAnsi="Times New Roman"/>
          <w:sz w:val="24"/>
          <w:szCs w:val="24"/>
        </w:rPr>
        <w:t>Odbor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je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na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osnovu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člana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56. </w:t>
      </w:r>
      <w:r w:rsidR="009B1E7A">
        <w:rPr>
          <w:rFonts w:ascii="Times New Roman" w:eastAsiaTheme="minorHAnsi" w:hAnsi="Times New Roman"/>
          <w:sz w:val="24"/>
          <w:szCs w:val="24"/>
        </w:rPr>
        <w:t>Poslovnika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Narodne</w:t>
      </w:r>
      <w:r w:rsidR="004C00B8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skupštine</w:t>
      </w:r>
      <w:r w:rsidR="004C00B8">
        <w:rPr>
          <w:rFonts w:ascii="Times New Roman" w:eastAsiaTheme="minorHAnsi" w:hAnsi="Times New Roman"/>
          <w:sz w:val="24"/>
          <w:szCs w:val="24"/>
        </w:rPr>
        <w:t xml:space="preserve">, </w:t>
      </w:r>
      <w:r w:rsidR="009B1E7A">
        <w:rPr>
          <w:rFonts w:ascii="Times New Roman" w:eastAsiaTheme="minorHAnsi" w:hAnsi="Times New Roman"/>
          <w:sz w:val="24"/>
          <w:szCs w:val="24"/>
        </w:rPr>
        <w:t>doneo</w:t>
      </w:r>
      <w:r w:rsidR="004C00B8">
        <w:rPr>
          <w:rFonts w:ascii="Times New Roman" w:eastAsiaTheme="minorHAnsi" w:hAnsi="Times New Roman"/>
          <w:sz w:val="24"/>
          <w:szCs w:val="24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</w:rPr>
        <w:t>sledeći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</w:rPr>
      </w:pPr>
    </w:p>
    <w:p w:rsidR="00192840" w:rsidRPr="00AB2598" w:rsidRDefault="00C324CF" w:rsidP="00AB2598">
      <w:pPr>
        <w:ind w:firstLine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Z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9B1E7A">
        <w:rPr>
          <w:rFonts w:ascii="Times New Roman" w:eastAsiaTheme="minorHAnsi" w:hAnsi="Times New Roman"/>
          <w:sz w:val="24"/>
          <w:szCs w:val="24"/>
          <w:lang w:val="en-US"/>
        </w:rPr>
        <w:t>Lj</w:t>
      </w:r>
      <w:proofErr w:type="spellEnd"/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U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Č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9B1E7A">
        <w:rPr>
          <w:rFonts w:ascii="Times New Roman" w:eastAsiaTheme="minorHAnsi" w:hAnsi="Times New Roman"/>
          <w:sz w:val="24"/>
          <w:szCs w:val="24"/>
          <w:lang w:val="en-US"/>
        </w:rPr>
        <w:t>K</w:t>
      </w:r>
    </w:p>
    <w:p w:rsidR="00AB2598" w:rsidRDefault="00AB2598" w:rsidP="00AB2598">
      <w:pPr>
        <w:rPr>
          <w:rFonts w:ascii="Times New Roman" w:hAnsi="Times New Roman"/>
          <w:sz w:val="24"/>
          <w:szCs w:val="22"/>
        </w:rPr>
      </w:pPr>
    </w:p>
    <w:p w:rsidR="00DA125D" w:rsidRDefault="00DA125D" w:rsidP="00DA125D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</w:t>
      </w:r>
      <w:r w:rsidR="009B1E7A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mišljenja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slučaj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mlekare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Milk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Republik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njegovog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odgovornog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lica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ponašanje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dela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Uprave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veterinu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tj</w:t>
      </w:r>
      <w:r>
        <w:rPr>
          <w:rFonts w:ascii="Times New Roman" w:hAnsi="Times New Roman"/>
          <w:sz w:val="24"/>
        </w:rPr>
        <w:t xml:space="preserve">. </w:t>
      </w:r>
      <w:r w:rsidR="009B1E7A">
        <w:rPr>
          <w:rFonts w:ascii="Times New Roman" w:hAnsi="Times New Roman"/>
          <w:sz w:val="24"/>
        </w:rPr>
        <w:t>rukovodstva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veterinarske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inspekcije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Južno</w:t>
      </w:r>
      <w:r>
        <w:rPr>
          <w:rFonts w:ascii="Times New Roman" w:hAnsi="Times New Roman"/>
          <w:sz w:val="24"/>
        </w:rPr>
        <w:t>-</w:t>
      </w:r>
      <w:r w:rsidR="009B1E7A">
        <w:rPr>
          <w:rFonts w:ascii="Times New Roman" w:hAnsi="Times New Roman"/>
          <w:sz w:val="24"/>
        </w:rPr>
        <w:t>bačkog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okruga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nedozvoljen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nezakonit</w:t>
      </w:r>
      <w:r>
        <w:rPr>
          <w:rFonts w:ascii="Times New Roman" w:hAnsi="Times New Roman"/>
          <w:sz w:val="24"/>
        </w:rPr>
        <w:t xml:space="preserve">. </w:t>
      </w:r>
      <w:r w:rsidR="009B1E7A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preporučuje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Vladi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poljoprivrede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životne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sredine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preduzmu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odgovarajuće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razrešenja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disciplinske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postupke</w:t>
      </w:r>
      <w:r>
        <w:rPr>
          <w:rFonts w:ascii="Times New Roman" w:hAnsi="Times New Roman"/>
          <w:sz w:val="24"/>
        </w:rPr>
        <w:t xml:space="preserve">, </w:t>
      </w:r>
      <w:r w:rsidR="009B1E7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preporučuje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nadležnom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tužilaštvu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ovako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nezakonito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ponašanje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sank</w:t>
      </w:r>
      <w:r w:rsidR="009B1E7A">
        <w:rPr>
          <w:rFonts w:ascii="Times New Roman" w:hAnsi="Times New Roman"/>
          <w:sz w:val="24"/>
          <w:lang w:val="sr-Cyrl-RS"/>
        </w:rPr>
        <w:t>c</w:t>
      </w:r>
      <w:r w:rsidR="009B1E7A">
        <w:rPr>
          <w:rFonts w:ascii="Times New Roman" w:hAnsi="Times New Roman"/>
          <w:sz w:val="24"/>
        </w:rPr>
        <w:t>ioniše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procesuira</w:t>
      </w:r>
      <w:r>
        <w:rPr>
          <w:rFonts w:ascii="Times New Roman" w:hAnsi="Times New Roman"/>
          <w:sz w:val="24"/>
        </w:rPr>
        <w:t xml:space="preserve">. </w:t>
      </w:r>
      <w:r w:rsidR="009B1E7A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, </w:t>
      </w:r>
      <w:r w:rsidR="009B1E7A">
        <w:rPr>
          <w:rFonts w:ascii="Times New Roman" w:hAnsi="Times New Roman"/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obzira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poznatom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političaru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B1E7A">
        <w:rPr>
          <w:rFonts w:ascii="Times New Roman" w:hAnsi="Times New Roman"/>
          <w:sz w:val="24"/>
        </w:rPr>
        <w:t>bivšem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pokrajinskom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funkcioneru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  <w:lang w:val="sr-Cyrl-RS"/>
        </w:rPr>
        <w:t>Goranu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B1E7A">
        <w:rPr>
          <w:rFonts w:ascii="Times New Roman" w:hAnsi="Times New Roman"/>
          <w:sz w:val="24"/>
          <w:lang w:val="sr-Cyrl-RS"/>
        </w:rPr>
        <w:t>Ješiću</w:t>
      </w:r>
      <w:r>
        <w:rPr>
          <w:rFonts w:ascii="Times New Roman" w:hAnsi="Times New Roman"/>
          <w:sz w:val="24"/>
        </w:rPr>
        <w:t xml:space="preserve">, </w:t>
      </w:r>
      <w:r w:rsidR="009B1E7A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želi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politizuje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ovaj</w:t>
      </w:r>
      <w:r>
        <w:rPr>
          <w:rFonts w:ascii="Times New Roman" w:hAnsi="Times New Roman"/>
          <w:sz w:val="24"/>
        </w:rPr>
        <w:t xml:space="preserve"> </w:t>
      </w:r>
      <w:r w:rsidR="009B1E7A">
        <w:rPr>
          <w:rFonts w:ascii="Times New Roman" w:hAnsi="Times New Roman"/>
          <w:sz w:val="24"/>
        </w:rPr>
        <w:t>problem</w:t>
      </w:r>
      <w:r>
        <w:rPr>
          <w:rFonts w:ascii="Times New Roman" w:hAnsi="Times New Roman"/>
          <w:sz w:val="24"/>
        </w:rPr>
        <w:t xml:space="preserve">. </w:t>
      </w:r>
    </w:p>
    <w:p w:rsidR="00192840" w:rsidRPr="003B228F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</w:rPr>
      </w:pPr>
    </w:p>
    <w:p w:rsidR="00C0422E" w:rsidRDefault="00C0422E" w:rsidP="00C9670C">
      <w:pPr>
        <w:ind w:firstLine="360"/>
        <w:rPr>
          <w:rFonts w:ascii="Times New Roman" w:hAnsi="Times New Roman"/>
          <w:sz w:val="24"/>
          <w:szCs w:val="24"/>
        </w:rPr>
      </w:pPr>
    </w:p>
    <w:p w:rsidR="00C0422E" w:rsidRDefault="00C0422E" w:rsidP="00C0422E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9B1E7A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</w:rPr>
        <w:t>1</w:t>
      </w:r>
      <w:r w:rsidR="00C324CF">
        <w:rPr>
          <w:rFonts w:ascii="Times New Roman" w:hAnsi="Times New Roman"/>
          <w:sz w:val="24"/>
          <w:szCs w:val="24"/>
          <w:lang w:val="en-U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C324CF">
        <w:rPr>
          <w:rFonts w:ascii="Times New Roman" w:hAnsi="Times New Roman"/>
          <w:sz w:val="24"/>
          <w:szCs w:val="24"/>
          <w:lang w:val="en-US"/>
        </w:rPr>
        <w:t>5</w:t>
      </w:r>
      <w:r w:rsidR="00C87717">
        <w:rPr>
          <w:rFonts w:ascii="Times New Roman" w:hAnsi="Times New Roman"/>
          <w:sz w:val="24"/>
          <w:szCs w:val="24"/>
        </w:rPr>
        <w:t>0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9B1E7A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324CF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9B1E7A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DA125D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="009B1E7A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DA125D" w:rsidRDefault="009B1E7A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DA125D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Branka</w:t>
      </w:r>
      <w:r w:rsidR="003D5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Zlatović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Marijan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</w:p>
    <w:bookmarkEnd w:id="0"/>
    <w:p w:rsidR="000C6F88" w:rsidRPr="00DA125D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DA125D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08" w:rsidRDefault="00152C08" w:rsidP="00367C92">
      <w:r>
        <w:separator/>
      </w:r>
    </w:p>
  </w:endnote>
  <w:endnote w:type="continuationSeparator" w:id="0">
    <w:p w:rsidR="00152C08" w:rsidRDefault="00152C08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08" w:rsidRDefault="00152C08" w:rsidP="00367C92">
      <w:r>
        <w:separator/>
      </w:r>
    </w:p>
  </w:footnote>
  <w:footnote w:type="continuationSeparator" w:id="0">
    <w:p w:rsidR="00152C08" w:rsidRDefault="00152C08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746F"/>
    <w:rsid w:val="00015645"/>
    <w:rsid w:val="00015DB6"/>
    <w:rsid w:val="0003306D"/>
    <w:rsid w:val="00035FE5"/>
    <w:rsid w:val="000432D6"/>
    <w:rsid w:val="00046E77"/>
    <w:rsid w:val="00050A65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B3821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2C08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0E2D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3F3EFE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00B8"/>
    <w:rsid w:val="004C5A7A"/>
    <w:rsid w:val="004C7EC9"/>
    <w:rsid w:val="004D125D"/>
    <w:rsid w:val="004E3F35"/>
    <w:rsid w:val="004F17ED"/>
    <w:rsid w:val="00503D66"/>
    <w:rsid w:val="005313A9"/>
    <w:rsid w:val="005346F8"/>
    <w:rsid w:val="00545C39"/>
    <w:rsid w:val="0055539A"/>
    <w:rsid w:val="00557CFA"/>
    <w:rsid w:val="00562EDC"/>
    <w:rsid w:val="005743A4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54993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E7A80"/>
    <w:rsid w:val="006F1148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A6FD5"/>
    <w:rsid w:val="007B1AFA"/>
    <w:rsid w:val="007B33F6"/>
    <w:rsid w:val="007B4B9A"/>
    <w:rsid w:val="007C29A3"/>
    <w:rsid w:val="007C4D1E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2EB5"/>
    <w:rsid w:val="00857B84"/>
    <w:rsid w:val="008614C0"/>
    <w:rsid w:val="00873EAC"/>
    <w:rsid w:val="00874588"/>
    <w:rsid w:val="0088104C"/>
    <w:rsid w:val="00885002"/>
    <w:rsid w:val="00893AC3"/>
    <w:rsid w:val="008A2C4E"/>
    <w:rsid w:val="008A4CA1"/>
    <w:rsid w:val="008A5CE0"/>
    <w:rsid w:val="008B058D"/>
    <w:rsid w:val="008B22C7"/>
    <w:rsid w:val="008C2F61"/>
    <w:rsid w:val="008C4F9B"/>
    <w:rsid w:val="008E01CF"/>
    <w:rsid w:val="008E661C"/>
    <w:rsid w:val="009030CD"/>
    <w:rsid w:val="00910782"/>
    <w:rsid w:val="0094322E"/>
    <w:rsid w:val="00944D77"/>
    <w:rsid w:val="00953609"/>
    <w:rsid w:val="00953885"/>
    <w:rsid w:val="00962FCA"/>
    <w:rsid w:val="00974A63"/>
    <w:rsid w:val="009A77CB"/>
    <w:rsid w:val="009B0A34"/>
    <w:rsid w:val="009B1E7A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08DF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422E"/>
    <w:rsid w:val="00C074A6"/>
    <w:rsid w:val="00C07A2B"/>
    <w:rsid w:val="00C11DDA"/>
    <w:rsid w:val="00C20A40"/>
    <w:rsid w:val="00C23257"/>
    <w:rsid w:val="00C25793"/>
    <w:rsid w:val="00C324CF"/>
    <w:rsid w:val="00C33D03"/>
    <w:rsid w:val="00C33D4B"/>
    <w:rsid w:val="00C46CD5"/>
    <w:rsid w:val="00C47990"/>
    <w:rsid w:val="00C7636F"/>
    <w:rsid w:val="00C87717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25683"/>
    <w:rsid w:val="00D3679F"/>
    <w:rsid w:val="00D450EF"/>
    <w:rsid w:val="00D4607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A125D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24CD9"/>
    <w:rsid w:val="00E37E37"/>
    <w:rsid w:val="00E45BD0"/>
    <w:rsid w:val="00E5311F"/>
    <w:rsid w:val="00E6288E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5FD9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B2D0-3763-4A5A-98E7-FDC71FE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2016-06-01T08:35:00Z</dcterms:created>
  <dcterms:modified xsi:type="dcterms:W3CDTF">2016-06-01T08:35:00Z</dcterms:modified>
</cp:coreProperties>
</file>